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66" w:rsidRPr="00D018CC" w:rsidRDefault="00EF6166" w:rsidP="00EF6166">
      <w:pPr>
        <w:pStyle w:val="a0"/>
        <w:ind w:left="5664"/>
        <w:rPr>
          <w:sz w:val="20"/>
          <w:szCs w:val="20"/>
        </w:rPr>
      </w:pPr>
    </w:p>
    <w:p w:rsidR="00EF6166" w:rsidRPr="00D018CC" w:rsidRDefault="00EF6166" w:rsidP="00EF6166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D018C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 w:rsidR="00D018CC" w:rsidRPr="00D018C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01</w:t>
      </w:r>
      <w:r w:rsidRPr="00D018C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 w:rsidR="00D018CC" w:rsidRPr="00D018C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апреля</w:t>
      </w:r>
      <w:r w:rsidRPr="00D018C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201</w:t>
      </w:r>
      <w:r w:rsidR="00D018CC" w:rsidRPr="00D018C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9</w:t>
      </w:r>
      <w:r w:rsidRPr="00D018CC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г.</w:t>
      </w:r>
    </w:p>
    <w:p w:rsidR="00EF6166" w:rsidRPr="00D018CC" w:rsidRDefault="00EF6166" w:rsidP="00EF6166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018CC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EF6166" w:rsidRPr="00D018CC" w:rsidRDefault="00EF6166" w:rsidP="00EF6166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D018CC">
        <w:rPr>
          <w:rFonts w:ascii="Times New Roman" w:hAnsi="Times New Roman" w:cs="Times New Roman"/>
          <w:color w:val="auto"/>
          <w:sz w:val="20"/>
          <w:szCs w:val="20"/>
          <w:lang w:val="ru-RU"/>
        </w:rPr>
        <w:t>№ 15</w:t>
      </w:r>
      <w:proofErr w:type="gramStart"/>
      <w:r w:rsidRPr="00D018CC">
        <w:rPr>
          <w:rFonts w:ascii="Times New Roman" w:hAnsi="Times New Roman" w:cs="Times New Roman"/>
          <w:color w:val="auto"/>
          <w:sz w:val="20"/>
          <w:szCs w:val="20"/>
          <w:lang w:val="ru-RU"/>
        </w:rPr>
        <w:t>и  по</w:t>
      </w:r>
      <w:proofErr w:type="gramEnd"/>
      <w:r w:rsidRPr="00D018C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пер.</w:t>
      </w:r>
      <w:r w:rsidR="00841122" w:rsidRPr="00D018C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D018CC">
        <w:rPr>
          <w:rFonts w:ascii="Times New Roman" w:hAnsi="Times New Roman" w:cs="Times New Roman"/>
          <w:color w:val="auto"/>
          <w:sz w:val="20"/>
          <w:szCs w:val="20"/>
          <w:lang w:val="ru-RU"/>
        </w:rPr>
        <w:t>Газовый в г. Воронеже</w:t>
      </w:r>
    </w:p>
    <w:p w:rsidR="00EF6166" w:rsidRPr="00D018CC" w:rsidRDefault="00EF6166" w:rsidP="00EF6166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F6166" w:rsidRPr="00D018CC" w:rsidRDefault="00EF6166" w:rsidP="00EF616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D018CC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EF6166" w:rsidRPr="00D018CC" w:rsidRDefault="00EF6166" w:rsidP="00E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D018CC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D018CC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>Собрание будет проводиться в очно-заочной форме: очная часть «</w:t>
      </w:r>
      <w:r w:rsidR="00D018CC" w:rsidRPr="00D018CC">
        <w:rPr>
          <w:rFonts w:ascii="Times New Roman" w:hAnsi="Times New Roman"/>
          <w:sz w:val="20"/>
          <w:szCs w:val="20"/>
        </w:rPr>
        <w:t>11</w:t>
      </w:r>
      <w:r w:rsidRPr="00D018CC">
        <w:rPr>
          <w:rFonts w:ascii="Times New Roman" w:hAnsi="Times New Roman"/>
          <w:sz w:val="20"/>
          <w:szCs w:val="20"/>
        </w:rPr>
        <w:t xml:space="preserve">» </w:t>
      </w:r>
      <w:r w:rsidR="00D018CC" w:rsidRPr="00D018CC">
        <w:rPr>
          <w:rFonts w:ascii="Times New Roman" w:hAnsi="Times New Roman"/>
          <w:sz w:val="20"/>
          <w:szCs w:val="20"/>
        </w:rPr>
        <w:t>апреля</w:t>
      </w:r>
      <w:r w:rsidRPr="00D018CC">
        <w:rPr>
          <w:rFonts w:ascii="Times New Roman" w:hAnsi="Times New Roman"/>
          <w:sz w:val="20"/>
          <w:szCs w:val="20"/>
        </w:rPr>
        <w:t xml:space="preserve"> 201</w:t>
      </w:r>
      <w:r w:rsidR="00D018CC" w:rsidRPr="00D018CC">
        <w:rPr>
          <w:rFonts w:ascii="Times New Roman" w:hAnsi="Times New Roman"/>
          <w:sz w:val="20"/>
          <w:szCs w:val="20"/>
        </w:rPr>
        <w:t>9</w:t>
      </w:r>
      <w:r w:rsidRPr="00D018CC">
        <w:rPr>
          <w:rFonts w:ascii="Times New Roman" w:hAnsi="Times New Roman"/>
          <w:sz w:val="20"/>
          <w:szCs w:val="20"/>
        </w:rPr>
        <w:t xml:space="preserve"> г в 18:00 ч, заочная часть – по «</w:t>
      </w:r>
      <w:r w:rsidR="00D018CC" w:rsidRPr="00D018CC">
        <w:rPr>
          <w:rFonts w:ascii="Times New Roman" w:hAnsi="Times New Roman"/>
          <w:sz w:val="20"/>
          <w:szCs w:val="20"/>
        </w:rPr>
        <w:t>15</w:t>
      </w:r>
      <w:r w:rsidRPr="00D018CC">
        <w:rPr>
          <w:rFonts w:ascii="Times New Roman" w:hAnsi="Times New Roman"/>
          <w:sz w:val="20"/>
          <w:szCs w:val="20"/>
        </w:rPr>
        <w:t xml:space="preserve">» </w:t>
      </w:r>
      <w:r w:rsidR="00D018CC" w:rsidRPr="00D018CC">
        <w:rPr>
          <w:rFonts w:ascii="Times New Roman" w:hAnsi="Times New Roman"/>
          <w:sz w:val="20"/>
          <w:szCs w:val="20"/>
        </w:rPr>
        <w:t>мая</w:t>
      </w:r>
      <w:r w:rsidRPr="00D018CC">
        <w:rPr>
          <w:rFonts w:ascii="Times New Roman" w:hAnsi="Times New Roman"/>
          <w:sz w:val="20"/>
          <w:szCs w:val="20"/>
        </w:rPr>
        <w:t xml:space="preserve"> 201</w:t>
      </w:r>
      <w:r w:rsidR="00D018CC" w:rsidRPr="00D018CC">
        <w:rPr>
          <w:rFonts w:ascii="Times New Roman" w:hAnsi="Times New Roman"/>
          <w:sz w:val="20"/>
          <w:szCs w:val="20"/>
        </w:rPr>
        <w:t xml:space="preserve">9 </w:t>
      </w:r>
      <w:r w:rsidRPr="00D018CC">
        <w:rPr>
          <w:rFonts w:ascii="Times New Roman" w:hAnsi="Times New Roman"/>
          <w:sz w:val="20"/>
          <w:szCs w:val="20"/>
        </w:rPr>
        <w:t>г.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 w:rsidRPr="00D018CC">
        <w:rPr>
          <w:rFonts w:ascii="Times New Roman" w:hAnsi="Times New Roman"/>
          <w:bCs/>
          <w:sz w:val="20"/>
          <w:szCs w:val="20"/>
        </w:rPr>
        <w:t>во дворе многоквартирного жилого дома № 15и по пер. Газовый в г. Воронеже</w:t>
      </w:r>
      <w:r w:rsidRPr="00D018CC"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D018CC">
        <w:rPr>
          <w:rFonts w:ascii="Times New Roman" w:hAnsi="Times New Roman"/>
          <w:sz w:val="20"/>
          <w:szCs w:val="20"/>
        </w:rPr>
        <w:t xml:space="preserve"> «</w:t>
      </w:r>
      <w:r w:rsidR="00D018CC" w:rsidRPr="00D018CC">
        <w:rPr>
          <w:rFonts w:ascii="Times New Roman" w:hAnsi="Times New Roman"/>
          <w:sz w:val="20"/>
          <w:szCs w:val="20"/>
        </w:rPr>
        <w:t>15</w:t>
      </w:r>
      <w:r w:rsidRPr="00D018CC">
        <w:rPr>
          <w:rFonts w:ascii="Times New Roman" w:hAnsi="Times New Roman"/>
          <w:sz w:val="20"/>
          <w:szCs w:val="20"/>
        </w:rPr>
        <w:t xml:space="preserve">» </w:t>
      </w:r>
      <w:r w:rsidR="00D018CC" w:rsidRPr="00D018CC">
        <w:rPr>
          <w:rFonts w:ascii="Times New Roman" w:hAnsi="Times New Roman"/>
          <w:sz w:val="20"/>
          <w:szCs w:val="20"/>
        </w:rPr>
        <w:t>мая</w:t>
      </w:r>
      <w:r w:rsidRPr="00D018CC">
        <w:rPr>
          <w:rFonts w:ascii="Times New Roman" w:hAnsi="Times New Roman"/>
          <w:sz w:val="20"/>
          <w:szCs w:val="20"/>
        </w:rPr>
        <w:t xml:space="preserve"> 201</w:t>
      </w:r>
      <w:r w:rsidR="00D018CC" w:rsidRPr="00D018CC">
        <w:rPr>
          <w:rFonts w:ascii="Times New Roman" w:hAnsi="Times New Roman"/>
          <w:sz w:val="20"/>
          <w:szCs w:val="20"/>
        </w:rPr>
        <w:t xml:space="preserve">9 </w:t>
      </w:r>
      <w:r w:rsidRPr="00D018CC">
        <w:rPr>
          <w:rFonts w:ascii="Times New Roman" w:hAnsi="Times New Roman"/>
          <w:sz w:val="20"/>
          <w:szCs w:val="20"/>
        </w:rPr>
        <w:t>г.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018CC"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15и, расположенного по пер. Газовый в г. Воронеже</w:t>
      </w:r>
    </w:p>
    <w:p w:rsidR="00EF6166" w:rsidRPr="00D018CC" w:rsidRDefault="00EF6166" w:rsidP="00EF61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6166" w:rsidRPr="00D018CC" w:rsidRDefault="00EF6166" w:rsidP="00EF616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D018CC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D018CC" w:rsidRPr="00D018CC" w:rsidRDefault="00CF4FB8" w:rsidP="00CF4FB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1. 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="00D018CC" w:rsidRPr="00D018CC"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  <w:t>с функциями членов счетной комиссии.</w:t>
      </w:r>
    </w:p>
    <w:p w:rsidR="00D018CC" w:rsidRDefault="00CF4FB8" w:rsidP="00CF4FB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  <w:t xml:space="preserve">2. </w:t>
      </w:r>
      <w:r w:rsidR="00D018CC" w:rsidRPr="00D018CC"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CF4FB8" w:rsidRPr="00D018CC" w:rsidRDefault="00CF4FB8" w:rsidP="00CF4FB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  <w:t xml:space="preserve">3.  </w:t>
      </w:r>
      <w:r w:rsidRPr="00CF4FB8"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  <w:t>Изменение размера ежемесячной платы за услугу «видеонаблюдение и охрана»</w:t>
      </w:r>
    </w:p>
    <w:p w:rsidR="00D018CC" w:rsidRPr="00D018CC" w:rsidRDefault="00CF4FB8" w:rsidP="00D018CC">
      <w:p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bookmarkStart w:id="0" w:name="_Hlk4517530"/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4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.  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счет. </w:t>
      </w:r>
    </w:p>
    <w:p w:rsidR="00D018CC" w:rsidRPr="00D018CC" w:rsidRDefault="00CF4FB8" w:rsidP="00D018CC">
      <w:p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  <w:t>5</w:t>
      </w:r>
      <w:r w:rsidR="00D018CC" w:rsidRPr="00D018CC">
        <w:rPr>
          <w:rFonts w:ascii="Times New Roman" w:eastAsiaTheme="minorHAnsi" w:hAnsi="Times New Roman" w:cstheme="minorBidi"/>
          <w:bCs/>
          <w:sz w:val="20"/>
          <w:szCs w:val="20"/>
          <w:lang w:eastAsia="en-US"/>
        </w:rPr>
        <w:t xml:space="preserve">. 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="00D018CC" w:rsidRP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.         </w:t>
      </w:r>
      <w:r w:rsidR="00D018CC" w:rsidRP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ab/>
        <w:t xml:space="preserve">                                                     </w:t>
      </w:r>
      <w:r w:rsid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ab/>
      </w:r>
      <w:r w:rsid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ab/>
      </w:r>
      <w:r w:rsid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ab/>
      </w:r>
      <w:r w:rsid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ab/>
        <w:t xml:space="preserve">                                                        </w:t>
      </w:r>
      <w:r w:rsidR="00D018CC" w:rsidRP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6</w:t>
      </w:r>
      <w:r w:rsidR="00D018CC" w:rsidRPr="00D018CC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. 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Принятие решения об определении владельца специального счета.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  <w:t xml:space="preserve">                                    </w:t>
      </w:r>
      <w:r w:rsid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                              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7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. Принятие решения о выборе российской кредитной организации, в которой будет открыт специальный счет</w:t>
      </w:r>
      <w:r w:rsid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                            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8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  <w:t xml:space="preserve">  </w:t>
      </w: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9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ab/>
        <w:t xml:space="preserve">  </w:t>
      </w: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10</w:t>
      </w:r>
      <w:r w:rsidR="00D018CC" w:rsidRPr="00D018CC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 xml:space="preserve">. </w:t>
      </w:r>
      <w:r w:rsidR="00D018CC"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D018CC" w:rsidRPr="00D018CC" w:rsidRDefault="00D018CC" w:rsidP="00D018CC">
      <w:pPr>
        <w:contextualSpacing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>1</w:t>
      </w:r>
      <w:r w:rsidR="00CF4FB8">
        <w:rPr>
          <w:rFonts w:ascii="Times New Roman" w:eastAsiaTheme="minorHAnsi" w:hAnsi="Times New Roman" w:cstheme="minorBidi"/>
          <w:sz w:val="20"/>
          <w:szCs w:val="20"/>
          <w:lang w:eastAsia="en-US"/>
        </w:rPr>
        <w:t>1</w:t>
      </w:r>
      <w:r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. </w:t>
      </w:r>
      <w:r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Экотехнологии</w:t>
      </w:r>
      <w:proofErr w:type="spellEnd"/>
      <w:r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» (пункт 4.4 части 2 статьи 44 ЖК РФ)</w:t>
      </w:r>
      <w:r w:rsidR="00793DAC">
        <w:rPr>
          <w:rFonts w:ascii="Times New Roman" w:eastAsiaTheme="minorHAnsi" w:hAnsi="Times New Roman" w:cstheme="minorBidi"/>
          <w:sz w:val="20"/>
          <w:szCs w:val="20"/>
          <w:lang w:eastAsia="en-US"/>
        </w:rPr>
        <w:t>.</w:t>
      </w:r>
    </w:p>
    <w:p w:rsidR="00D018CC" w:rsidRPr="00D018CC" w:rsidRDefault="00D018CC" w:rsidP="00D018CC">
      <w:pPr>
        <w:contextualSpacing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1</w:t>
      </w:r>
      <w:r w:rsidR="00CF4FB8">
        <w:rPr>
          <w:rFonts w:ascii="Times New Roman" w:eastAsiaTheme="minorHAnsi" w:hAnsi="Times New Roman" w:cstheme="minorBidi"/>
          <w:sz w:val="20"/>
          <w:szCs w:val="20"/>
          <w:lang w:eastAsia="en-US"/>
        </w:rPr>
        <w:t>2</w:t>
      </w:r>
      <w:r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>водоснабжение  и</w:t>
      </w:r>
      <w:proofErr w:type="gramEnd"/>
      <w:r w:rsidRPr="00D018CC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водоотведение с ООО «РВК-Воронеж» (пункт 4.4 части 2 статьи 44 ЖК РФ)</w:t>
      </w:r>
      <w:r w:rsidR="00793DAC">
        <w:rPr>
          <w:rFonts w:ascii="Times New Roman" w:eastAsiaTheme="minorHAnsi" w:hAnsi="Times New Roman" w:cstheme="minorBidi"/>
          <w:sz w:val="20"/>
          <w:szCs w:val="20"/>
          <w:lang w:eastAsia="en-US"/>
        </w:rPr>
        <w:t>.</w:t>
      </w:r>
    </w:p>
    <w:p w:rsidR="005C6F1D" w:rsidRPr="005C6F1D" w:rsidRDefault="00D018CC" w:rsidP="00D018CC">
      <w:pPr>
        <w:rPr>
          <w:rFonts w:ascii="Times New Roman" w:eastAsia="Lucida Sans Unicode" w:hAnsi="Times New Roman"/>
          <w:sz w:val="20"/>
          <w:szCs w:val="20"/>
        </w:rPr>
      </w:pPr>
      <w:r w:rsidRPr="00D018CC">
        <w:rPr>
          <w:rFonts w:ascii="Times New Roman" w:eastAsiaTheme="minorHAnsi" w:hAnsi="Times New Roman" w:cstheme="minorBidi"/>
          <w:sz w:val="20"/>
          <w:szCs w:val="20"/>
        </w:rPr>
        <w:t>1</w:t>
      </w:r>
      <w:r w:rsidR="00CF4FB8">
        <w:rPr>
          <w:rFonts w:ascii="Times New Roman" w:eastAsiaTheme="minorHAnsi" w:hAnsi="Times New Roman" w:cstheme="minorBidi"/>
          <w:sz w:val="20"/>
          <w:szCs w:val="20"/>
        </w:rPr>
        <w:t>3</w:t>
      </w:r>
      <w:r w:rsidRPr="00D018CC">
        <w:rPr>
          <w:rFonts w:ascii="Times New Roman" w:eastAsiaTheme="minorHAnsi" w:hAnsi="Times New Roman" w:cstheme="minorBidi"/>
          <w:sz w:val="20"/>
          <w:szCs w:val="20"/>
        </w:rPr>
        <w:t>. О заключении собственниками помещений в многоквартирном доме прямого договора электроснабжения с ПАО «ТНС энерго Воронеж» (пункт 4.4 части 2 статьи 44 ЖК РФ)</w:t>
      </w:r>
      <w:r w:rsidR="00793DAC">
        <w:rPr>
          <w:rFonts w:ascii="Times New Roman" w:eastAsiaTheme="minorHAnsi" w:hAnsi="Times New Roman" w:cstheme="minorBidi"/>
          <w:sz w:val="20"/>
          <w:szCs w:val="20"/>
        </w:rPr>
        <w:t>.</w:t>
      </w:r>
      <w:r w:rsidRPr="00D018CC">
        <w:rPr>
          <w:rFonts w:ascii="Times New Roman" w:eastAsiaTheme="minorHAnsi" w:hAnsi="Times New Roman" w:cstheme="minorBidi"/>
          <w:sz w:val="20"/>
          <w:szCs w:val="20"/>
        </w:rPr>
        <w:tab/>
        <w:t xml:space="preserve">                        </w:t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  <w:t xml:space="preserve">                                   </w:t>
      </w:r>
      <w:r w:rsidRPr="00D018CC">
        <w:rPr>
          <w:rFonts w:ascii="Times New Roman" w:eastAsiaTheme="minorHAnsi" w:hAnsi="Times New Roman" w:cstheme="minorBidi"/>
          <w:sz w:val="20"/>
          <w:szCs w:val="20"/>
        </w:rPr>
        <w:t xml:space="preserve">  1</w:t>
      </w:r>
      <w:r w:rsidR="00CF4FB8">
        <w:rPr>
          <w:rFonts w:ascii="Times New Roman" w:eastAsiaTheme="minorHAnsi" w:hAnsi="Times New Roman" w:cstheme="minorBidi"/>
          <w:sz w:val="20"/>
          <w:szCs w:val="20"/>
        </w:rPr>
        <w:t>4</w:t>
      </w:r>
      <w:r w:rsidRPr="00D018CC">
        <w:rPr>
          <w:rFonts w:ascii="Times New Roman" w:eastAsiaTheme="minorHAnsi" w:hAnsi="Times New Roman" w:cstheme="minorBidi"/>
          <w:sz w:val="20"/>
          <w:szCs w:val="20"/>
        </w:rPr>
        <w:t>. 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</w:t>
      </w:r>
      <w:r w:rsidR="00233BC2">
        <w:rPr>
          <w:rFonts w:ascii="Times New Roman" w:eastAsiaTheme="minorHAnsi" w:hAnsi="Times New Roman" w:cstheme="minorBidi"/>
          <w:sz w:val="20"/>
          <w:szCs w:val="20"/>
        </w:rPr>
        <w:t>.</w:t>
      </w:r>
      <w:r w:rsidRPr="00D018CC">
        <w:rPr>
          <w:rFonts w:ascii="Times New Roman" w:eastAsiaTheme="minorHAnsi" w:hAnsi="Times New Roman" w:cstheme="minorBidi"/>
          <w:sz w:val="20"/>
          <w:szCs w:val="20"/>
        </w:rPr>
        <w:tab/>
      </w:r>
      <w:bookmarkEnd w:id="0"/>
      <w:r w:rsidRPr="00D018CC">
        <w:rPr>
          <w:rFonts w:ascii="Times New Roman" w:eastAsiaTheme="minorHAnsi" w:hAnsi="Times New Roman" w:cstheme="minorBidi"/>
          <w:sz w:val="20"/>
          <w:szCs w:val="20"/>
        </w:rPr>
        <w:tab/>
      </w:r>
      <w:r w:rsidRPr="00D018CC">
        <w:rPr>
          <w:rFonts w:ascii="Times New Roman" w:eastAsiaTheme="minorHAnsi" w:hAnsi="Times New Roman" w:cstheme="minorBidi"/>
          <w:sz w:val="20"/>
          <w:szCs w:val="20"/>
        </w:rPr>
        <w:tab/>
        <w:t xml:space="preserve">                    </w:t>
      </w:r>
      <w:r>
        <w:rPr>
          <w:rFonts w:ascii="Times New Roman" w:eastAsiaTheme="minorHAnsi" w:hAnsi="Times New Roman" w:cstheme="minorBidi"/>
          <w:sz w:val="20"/>
          <w:szCs w:val="20"/>
        </w:rPr>
        <w:tab/>
      </w:r>
      <w:r>
        <w:rPr>
          <w:rFonts w:ascii="Times New Roman" w:eastAsiaTheme="minorHAnsi" w:hAnsi="Times New Roman" w:cstheme="minorBidi"/>
          <w:sz w:val="20"/>
          <w:szCs w:val="20"/>
        </w:rPr>
        <w:tab/>
        <w:t xml:space="preserve">                                                      </w:t>
      </w:r>
      <w:r w:rsidRPr="00D018CC">
        <w:rPr>
          <w:rFonts w:ascii="Times New Roman" w:eastAsiaTheme="minorHAnsi" w:hAnsi="Times New Roman" w:cstheme="minorBidi"/>
          <w:sz w:val="20"/>
          <w:szCs w:val="20"/>
        </w:rPr>
        <w:t xml:space="preserve">  1</w:t>
      </w:r>
      <w:r w:rsidR="00CF4FB8">
        <w:rPr>
          <w:rFonts w:ascii="Times New Roman" w:eastAsiaTheme="minorHAnsi" w:hAnsi="Times New Roman" w:cstheme="minorBidi"/>
          <w:sz w:val="20"/>
          <w:szCs w:val="20"/>
        </w:rPr>
        <w:t>5</w:t>
      </w:r>
      <w:r w:rsidRPr="00D018CC">
        <w:rPr>
          <w:rFonts w:ascii="Times New Roman" w:eastAsiaTheme="minorHAnsi" w:hAnsi="Times New Roman" w:cstheme="minorBidi"/>
          <w:sz w:val="20"/>
          <w:szCs w:val="20"/>
        </w:rPr>
        <w:t xml:space="preserve">. </w:t>
      </w:r>
      <w:r w:rsidRPr="00D018CC">
        <w:rPr>
          <w:rFonts w:ascii="Times New Roman" w:eastAsia="Lucida Sans Unicode" w:hAnsi="Times New Roman"/>
          <w:sz w:val="20"/>
          <w:szCs w:val="20"/>
        </w:rPr>
        <w:t>Об утверждении отчета ООО «Альянс» за 2018 год.</w:t>
      </w:r>
      <w:r w:rsidR="005C6F1D">
        <w:rPr>
          <w:rFonts w:ascii="Times New Roman" w:eastAsia="Lucida Sans Unicode" w:hAnsi="Times New Roman"/>
          <w:sz w:val="20"/>
          <w:szCs w:val="20"/>
        </w:rPr>
        <w:tab/>
      </w:r>
      <w:r w:rsidR="005C6F1D">
        <w:rPr>
          <w:rFonts w:ascii="Times New Roman" w:eastAsia="Lucida Sans Unicode" w:hAnsi="Times New Roman"/>
          <w:sz w:val="20"/>
          <w:szCs w:val="20"/>
        </w:rPr>
        <w:tab/>
      </w:r>
      <w:r w:rsidR="005C6F1D">
        <w:rPr>
          <w:rFonts w:ascii="Times New Roman" w:eastAsia="Lucida Sans Unicode" w:hAnsi="Times New Roman"/>
          <w:sz w:val="20"/>
          <w:szCs w:val="20"/>
        </w:rPr>
        <w:tab/>
      </w:r>
      <w:r w:rsidR="005C6F1D">
        <w:rPr>
          <w:rFonts w:ascii="Times New Roman" w:eastAsia="Lucida Sans Unicode" w:hAnsi="Times New Roman"/>
          <w:sz w:val="20"/>
          <w:szCs w:val="20"/>
        </w:rPr>
        <w:tab/>
      </w:r>
      <w:r w:rsidR="005C6F1D">
        <w:rPr>
          <w:rFonts w:ascii="Times New Roman" w:eastAsia="Lucida Sans Unicode" w:hAnsi="Times New Roman"/>
          <w:sz w:val="20"/>
          <w:szCs w:val="20"/>
        </w:rPr>
        <w:tab/>
      </w:r>
      <w:r w:rsidR="005C6F1D">
        <w:rPr>
          <w:rFonts w:ascii="Times New Roman" w:eastAsia="Lucida Sans Unicode" w:hAnsi="Times New Roman"/>
          <w:sz w:val="20"/>
          <w:szCs w:val="20"/>
        </w:rPr>
        <w:tab/>
      </w:r>
      <w:r w:rsidR="005C6F1D">
        <w:rPr>
          <w:rFonts w:ascii="Times New Roman" w:eastAsia="Lucida Sans Unicode" w:hAnsi="Times New Roman"/>
          <w:sz w:val="20"/>
          <w:szCs w:val="20"/>
        </w:rPr>
        <w:tab/>
        <w:t xml:space="preserve">                       1</w:t>
      </w:r>
      <w:r w:rsidR="00CF4FB8">
        <w:rPr>
          <w:rFonts w:ascii="Times New Roman" w:eastAsia="Lucida Sans Unicode" w:hAnsi="Times New Roman"/>
          <w:sz w:val="20"/>
          <w:szCs w:val="20"/>
        </w:rPr>
        <w:t>6</w:t>
      </w:r>
      <w:r w:rsidR="005C6F1D">
        <w:rPr>
          <w:rFonts w:ascii="Times New Roman" w:eastAsia="Lucida Sans Unicode" w:hAnsi="Times New Roman"/>
          <w:sz w:val="20"/>
          <w:szCs w:val="20"/>
        </w:rPr>
        <w:t xml:space="preserve">. </w:t>
      </w:r>
      <w:r w:rsidR="005C6F1D" w:rsidRPr="005C6F1D">
        <w:rPr>
          <w:rFonts w:ascii="Times New Roman" w:eastAsia="Lucida Sans Unicode" w:hAnsi="Times New Roman"/>
          <w:sz w:val="20"/>
          <w:szCs w:val="20"/>
        </w:rPr>
        <w:t>Об использовании средств, полученных от размещения рекламы в местах общего пользования.</w:t>
      </w:r>
    </w:p>
    <w:p w:rsidR="00EF6166" w:rsidRPr="00D018CC" w:rsidRDefault="00EF6166" w:rsidP="00EF61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18CC">
        <w:rPr>
          <w:rFonts w:ascii="Times New Roman" w:hAnsi="Times New Roman"/>
          <w:b/>
          <w:sz w:val="20"/>
          <w:szCs w:val="20"/>
        </w:rPr>
        <w:t>Напоминаем Вам!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EF6166" w:rsidRPr="00D018CC" w:rsidRDefault="00EF6166" w:rsidP="00EF61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EF6166" w:rsidRPr="00D018CC" w:rsidRDefault="00EF6166" w:rsidP="00EF61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EF6166" w:rsidRPr="00D018CC" w:rsidRDefault="00EF6166" w:rsidP="00EF616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018CC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D018CC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EF6166" w:rsidRPr="00D018CC" w:rsidRDefault="00EF6166" w:rsidP="00E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18CC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D018CC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D018CC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D018CC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D018CC">
        <w:rPr>
          <w:rFonts w:ascii="Times New Roman" w:hAnsi="Times New Roman"/>
          <w:sz w:val="20"/>
          <w:szCs w:val="20"/>
        </w:rPr>
        <w:t>361601001</w:t>
      </w:r>
      <w:r w:rsidRPr="00D018CC">
        <w:rPr>
          <w:rFonts w:ascii="Times New Roman" w:hAnsi="Times New Roman"/>
          <w:i/>
          <w:sz w:val="20"/>
          <w:szCs w:val="20"/>
        </w:rPr>
        <w:t>, ОГРН 1163668074613).</w:t>
      </w:r>
    </w:p>
    <w:p w:rsidR="00EF6166" w:rsidRPr="00D018CC" w:rsidRDefault="00EF6166" w:rsidP="00EF616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1" w:name="_GoBack"/>
      <w:bookmarkEnd w:id="1"/>
      <w:r w:rsidRPr="00D018CC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EF6166" w:rsidRPr="00D018CC" w:rsidRDefault="00EF6166" w:rsidP="00E0566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018CC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D018CC">
        <w:rPr>
          <w:rFonts w:ascii="Times New Roman" w:hAnsi="Times New Roman"/>
          <w:b/>
          <w:i/>
          <w:sz w:val="20"/>
          <w:szCs w:val="20"/>
        </w:rPr>
        <w:t>Альянс</w:t>
      </w:r>
      <w:r w:rsidR="00B07C4A" w:rsidRPr="00D018CC">
        <w:rPr>
          <w:rFonts w:ascii="Times New Roman" w:hAnsi="Times New Roman"/>
          <w:b/>
          <w:i/>
          <w:sz w:val="20"/>
          <w:szCs w:val="20"/>
        </w:rPr>
        <w:t xml:space="preserve">»   </w:t>
      </w:r>
      <w:proofErr w:type="gramEnd"/>
      <w:r w:rsidR="00B07C4A" w:rsidRPr="00D018CC">
        <w:rPr>
          <w:rFonts w:ascii="Times New Roman" w:hAnsi="Times New Roman"/>
          <w:b/>
          <w:i/>
          <w:sz w:val="20"/>
          <w:szCs w:val="20"/>
        </w:rPr>
        <w:t xml:space="preserve">                       </w:t>
      </w:r>
      <w:r w:rsidR="000D7EB7" w:rsidRPr="00D018CC"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="00D018CC">
        <w:rPr>
          <w:rFonts w:ascii="Times New Roman" w:hAnsi="Times New Roman"/>
          <w:b/>
          <w:i/>
          <w:sz w:val="20"/>
          <w:szCs w:val="20"/>
        </w:rPr>
        <w:t xml:space="preserve">                          </w:t>
      </w:r>
      <w:r w:rsidR="00B07C4A" w:rsidRPr="00D018CC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D018CC">
        <w:rPr>
          <w:rFonts w:ascii="Times New Roman" w:hAnsi="Times New Roman"/>
          <w:b/>
          <w:i/>
          <w:sz w:val="20"/>
          <w:szCs w:val="20"/>
        </w:rPr>
        <w:t xml:space="preserve"> _______________ /С.А. Родионов/</w:t>
      </w:r>
      <w:r w:rsidRPr="00D018CC">
        <w:rPr>
          <w:rFonts w:ascii="Times New Roman" w:hAnsi="Times New Roman"/>
          <w:b/>
          <w:sz w:val="20"/>
          <w:szCs w:val="20"/>
        </w:rPr>
        <w:tab/>
      </w:r>
      <w:r w:rsidRPr="00D018CC">
        <w:rPr>
          <w:rFonts w:ascii="Times New Roman" w:hAnsi="Times New Roman"/>
          <w:b/>
          <w:sz w:val="20"/>
          <w:szCs w:val="20"/>
        </w:rPr>
        <w:tab/>
      </w:r>
      <w:r w:rsidRPr="00D018CC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sectPr w:rsidR="00EF6166" w:rsidRPr="00D018C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493C"/>
    <w:multiLevelType w:val="hybridMultilevel"/>
    <w:tmpl w:val="F0EC0E0A"/>
    <w:lvl w:ilvl="0" w:tplc="9AA090D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24FC3"/>
    <w:multiLevelType w:val="hybridMultilevel"/>
    <w:tmpl w:val="F4DC549A"/>
    <w:lvl w:ilvl="0" w:tplc="0AC43D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66"/>
    <w:rsid w:val="000D7EB7"/>
    <w:rsid w:val="00167DE4"/>
    <w:rsid w:val="00210EC6"/>
    <w:rsid w:val="00233BC2"/>
    <w:rsid w:val="005C6F1D"/>
    <w:rsid w:val="006F390D"/>
    <w:rsid w:val="00793DAC"/>
    <w:rsid w:val="00841122"/>
    <w:rsid w:val="00B07C4A"/>
    <w:rsid w:val="00CF4FB8"/>
    <w:rsid w:val="00D018CC"/>
    <w:rsid w:val="00E05668"/>
    <w:rsid w:val="00EF6166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F64E"/>
  <w15:chartTrackingRefBased/>
  <w15:docId w15:val="{DA02BBE1-F97F-4E23-8B24-3F3AF97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1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rsid w:val="00EF616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6166"/>
    <w:rPr>
      <w:rFonts w:ascii="Cambria" w:eastAsia="Lucida Sans Unicode" w:hAnsi="Cambria" w:cs="Times New Roman"/>
      <w:b/>
      <w:bCs/>
      <w:color w:val="00000A"/>
      <w:sz w:val="32"/>
      <w:szCs w:val="32"/>
      <w:lang w:val="en-US" w:bidi="en-US"/>
    </w:rPr>
  </w:style>
  <w:style w:type="paragraph" w:customStyle="1" w:styleId="a0">
    <w:name w:val="Базовый"/>
    <w:rsid w:val="00EF6166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5">
    <w:name w:val="Title"/>
    <w:basedOn w:val="a0"/>
    <w:link w:val="a6"/>
    <w:uiPriority w:val="10"/>
    <w:qFormat/>
    <w:rsid w:val="00EF6166"/>
    <w:pPr>
      <w:suppressLineNumbers/>
      <w:spacing w:before="120" w:after="120"/>
    </w:pPr>
    <w:rPr>
      <w:rFonts w:cs="Mangal"/>
      <w:i/>
      <w:iCs/>
    </w:rPr>
  </w:style>
  <w:style w:type="character" w:customStyle="1" w:styleId="a6">
    <w:name w:val="Заголовок Знак"/>
    <w:basedOn w:val="a2"/>
    <w:link w:val="a5"/>
    <w:uiPriority w:val="10"/>
    <w:rsid w:val="00EF6166"/>
    <w:rPr>
      <w:rFonts w:ascii="Calibri" w:eastAsia="Lucida Sans Unicode" w:hAnsi="Calibri" w:cs="Mangal"/>
      <w:i/>
      <w:iCs/>
      <w:color w:val="00000A"/>
      <w:sz w:val="24"/>
      <w:szCs w:val="24"/>
      <w:lang w:val="en-US" w:bidi="en-US"/>
    </w:rPr>
  </w:style>
  <w:style w:type="paragraph" w:styleId="a7">
    <w:name w:val="List Paragraph"/>
    <w:basedOn w:val="a0"/>
    <w:link w:val="a8"/>
    <w:uiPriority w:val="34"/>
    <w:qFormat/>
    <w:rsid w:val="00EF6166"/>
    <w:pPr>
      <w:ind w:left="720"/>
    </w:pPr>
  </w:style>
  <w:style w:type="character" w:customStyle="1" w:styleId="a8">
    <w:name w:val="Абзац списка Знак"/>
    <w:basedOn w:val="a2"/>
    <w:link w:val="a7"/>
    <w:uiPriority w:val="34"/>
    <w:rsid w:val="00EF6166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1">
    <w:name w:val="Body Text"/>
    <w:basedOn w:val="a"/>
    <w:link w:val="a9"/>
    <w:uiPriority w:val="99"/>
    <w:semiHidden/>
    <w:unhideWhenUsed/>
    <w:rsid w:val="00EF616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EF61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2018-05-18T06:31:00Z</dcterms:created>
  <dcterms:modified xsi:type="dcterms:W3CDTF">2019-04-05T12:48:00Z</dcterms:modified>
</cp:coreProperties>
</file>